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FA" w:rsidRPr="00DE6347" w:rsidRDefault="00D46AFA" w:rsidP="00DE6347">
      <w:pPr>
        <w:spacing w:after="0"/>
        <w:jc w:val="center"/>
        <w:rPr>
          <w:rFonts w:ascii="Times New Roman" w:hAnsi="Times New Roman" w:cs="Times New Roman"/>
          <w:sz w:val="32"/>
          <w:szCs w:val="32"/>
        </w:rPr>
      </w:pPr>
      <w:r w:rsidRPr="00D46AFA">
        <w:rPr>
          <w:rFonts w:ascii="Times New Roman" w:hAnsi="Times New Roman" w:cs="Times New Roman"/>
          <w:b/>
          <w:sz w:val="28"/>
          <w:szCs w:val="28"/>
        </w:rPr>
        <w:t>Analyzing a Case</w:t>
      </w:r>
    </w:p>
    <w:p w:rsidR="00D46AFA" w:rsidRPr="00D46AFA" w:rsidRDefault="00D46AFA" w:rsidP="00D46AFA">
      <w:pPr>
        <w:spacing w:after="0"/>
        <w:rPr>
          <w:rFonts w:ascii="Times New Roman" w:hAnsi="Times New Roman" w:cs="Times New Roman"/>
          <w:b/>
          <w:sz w:val="28"/>
          <w:szCs w:val="28"/>
        </w:rPr>
      </w:pPr>
    </w:p>
    <w:p w:rsidR="00D46AFA" w:rsidRPr="00DE6347" w:rsidRDefault="00D46AFA" w:rsidP="00D46AFA">
      <w:pPr>
        <w:spacing w:after="0"/>
        <w:rPr>
          <w:rFonts w:ascii="Verdana" w:hAnsi="Verdana" w:cs="Times New Roman"/>
          <w:b/>
          <w:sz w:val="18"/>
          <w:szCs w:val="18"/>
        </w:rPr>
      </w:pPr>
      <w:r w:rsidRPr="00DE6347">
        <w:rPr>
          <w:rFonts w:ascii="Verdana" w:hAnsi="Verdana" w:cs="Times New Roman"/>
          <w:b/>
          <w:sz w:val="18"/>
          <w:szCs w:val="18"/>
        </w:rPr>
        <w:t>What is a case?</w:t>
      </w:r>
    </w:p>
    <w:p w:rsidR="00D46AFA" w:rsidRPr="00DE6347" w:rsidRDefault="00D46AFA" w:rsidP="00D46AFA">
      <w:pPr>
        <w:spacing w:after="0"/>
        <w:rPr>
          <w:rFonts w:ascii="Verdana" w:hAnsi="Verdana" w:cs="Times New Roman"/>
          <w:sz w:val="18"/>
          <w:szCs w:val="18"/>
        </w:rPr>
      </w:pPr>
      <w:r w:rsidRPr="00DE6347">
        <w:rPr>
          <w:rFonts w:ascii="Verdana" w:hAnsi="Verdana" w:cs="Times New Roman"/>
          <w:sz w:val="18"/>
          <w:szCs w:val="18"/>
        </w:rPr>
        <w:t>A case is a story---usually a true story, but not always---that illu</w:t>
      </w:r>
      <w:r w:rsidR="00DE6347" w:rsidRPr="00DE6347">
        <w:rPr>
          <w:rFonts w:ascii="Verdana" w:hAnsi="Verdana" w:cs="Times New Roman"/>
          <w:sz w:val="18"/>
          <w:szCs w:val="18"/>
        </w:rPr>
        <w:t xml:space="preserve">strates business and management </w:t>
      </w:r>
      <w:r w:rsidRPr="00DE6347">
        <w:rPr>
          <w:rFonts w:ascii="Verdana" w:hAnsi="Verdana" w:cs="Times New Roman"/>
          <w:sz w:val="18"/>
          <w:szCs w:val="18"/>
        </w:rPr>
        <w:t xml:space="preserve">theories and concepts you are studying in a course and/or </w:t>
      </w:r>
      <w:r w:rsidR="00DE6347" w:rsidRPr="00DE6347">
        <w:rPr>
          <w:rFonts w:ascii="Verdana" w:hAnsi="Verdana" w:cs="Times New Roman"/>
          <w:sz w:val="18"/>
          <w:szCs w:val="18"/>
        </w:rPr>
        <w:t xml:space="preserve">presents a problem or series of </w:t>
      </w:r>
      <w:r w:rsidRPr="00DE6347">
        <w:rPr>
          <w:rFonts w:ascii="Verdana" w:hAnsi="Verdana" w:cs="Times New Roman"/>
          <w:sz w:val="18"/>
          <w:szCs w:val="18"/>
        </w:rPr>
        <w:t>problems for you to solve. A case usually ends with a dilemma fac</w:t>
      </w:r>
      <w:r w:rsidR="00DE6347" w:rsidRPr="00DE6347">
        <w:rPr>
          <w:rFonts w:ascii="Verdana" w:hAnsi="Verdana" w:cs="Times New Roman"/>
          <w:sz w:val="18"/>
          <w:szCs w:val="18"/>
        </w:rPr>
        <w:t xml:space="preserve">ed by a particular character in </w:t>
      </w:r>
      <w:r w:rsidRPr="00DE6347">
        <w:rPr>
          <w:rFonts w:ascii="Verdana" w:hAnsi="Verdana" w:cs="Times New Roman"/>
          <w:sz w:val="18"/>
          <w:szCs w:val="18"/>
        </w:rPr>
        <w:t>the case. Sometimes a case will be accompanied by a set of questi</w:t>
      </w:r>
      <w:r w:rsidR="00DE6347" w:rsidRPr="00DE6347">
        <w:rPr>
          <w:rFonts w:ascii="Verdana" w:hAnsi="Verdana" w:cs="Times New Roman"/>
          <w:sz w:val="18"/>
          <w:szCs w:val="18"/>
        </w:rPr>
        <w:t xml:space="preserve">ons, usually theory-based, that </w:t>
      </w:r>
      <w:r w:rsidRPr="00DE6347">
        <w:rPr>
          <w:rFonts w:ascii="Verdana" w:hAnsi="Verdana" w:cs="Times New Roman"/>
          <w:sz w:val="18"/>
          <w:szCs w:val="18"/>
        </w:rPr>
        <w:t>your instructor expects you to answer. Some questions will</w:t>
      </w:r>
      <w:r w:rsidR="00DE6347" w:rsidRPr="00DE6347">
        <w:rPr>
          <w:rFonts w:ascii="Verdana" w:hAnsi="Verdana" w:cs="Times New Roman"/>
          <w:sz w:val="18"/>
          <w:szCs w:val="18"/>
        </w:rPr>
        <w:t xml:space="preserve"> be devoted to figuring out the </w:t>
      </w:r>
      <w:r w:rsidRPr="00DE6347">
        <w:rPr>
          <w:rFonts w:ascii="Verdana" w:hAnsi="Verdana" w:cs="Times New Roman"/>
          <w:sz w:val="18"/>
          <w:szCs w:val="18"/>
        </w:rPr>
        <w:t>problems imbedded in the case and the causes of those problems; others will ask you to</w:t>
      </w:r>
    </w:p>
    <w:p w:rsidR="00D46AFA" w:rsidRPr="00DE6347" w:rsidRDefault="00D46AFA" w:rsidP="00D46AFA">
      <w:pPr>
        <w:spacing w:after="0"/>
        <w:rPr>
          <w:rFonts w:ascii="Verdana" w:hAnsi="Verdana" w:cs="Times New Roman"/>
          <w:sz w:val="18"/>
          <w:szCs w:val="18"/>
        </w:rPr>
      </w:pPr>
      <w:r w:rsidRPr="00DE6347">
        <w:rPr>
          <w:rFonts w:ascii="Verdana" w:hAnsi="Verdana" w:cs="Times New Roman"/>
          <w:sz w:val="18"/>
          <w:szCs w:val="18"/>
        </w:rPr>
        <w:t>determine a course of action to take in the future.</w:t>
      </w:r>
    </w:p>
    <w:p w:rsidR="00D46AFA" w:rsidRPr="00DE6347" w:rsidRDefault="00D46AFA" w:rsidP="00D46AFA">
      <w:pPr>
        <w:spacing w:after="0"/>
        <w:rPr>
          <w:rFonts w:ascii="Verdana" w:hAnsi="Verdana" w:cs="Times New Roman"/>
          <w:sz w:val="18"/>
          <w:szCs w:val="18"/>
        </w:rPr>
      </w:pPr>
    </w:p>
    <w:p w:rsidR="00D46AFA" w:rsidRPr="00DE6347" w:rsidRDefault="00D46AFA" w:rsidP="00D46AFA">
      <w:pPr>
        <w:spacing w:after="0"/>
        <w:rPr>
          <w:rFonts w:ascii="Verdana" w:hAnsi="Verdana" w:cs="Times New Roman"/>
          <w:sz w:val="18"/>
          <w:szCs w:val="18"/>
        </w:rPr>
      </w:pPr>
      <w:r w:rsidRPr="00DE6347">
        <w:rPr>
          <w:rFonts w:ascii="Verdana" w:hAnsi="Verdana" w:cs="Times New Roman"/>
          <w:sz w:val="18"/>
          <w:szCs w:val="18"/>
        </w:rPr>
        <w:t>More complex cases usually contain a variety of types of</w:t>
      </w:r>
      <w:r w:rsidR="00DE6347" w:rsidRPr="00DE6347">
        <w:rPr>
          <w:rFonts w:ascii="Verdana" w:hAnsi="Verdana" w:cs="Times New Roman"/>
          <w:sz w:val="18"/>
          <w:szCs w:val="18"/>
        </w:rPr>
        <w:t xml:space="preserve"> information, e.g. industry and </w:t>
      </w:r>
      <w:r w:rsidRPr="00DE6347">
        <w:rPr>
          <w:rFonts w:ascii="Verdana" w:hAnsi="Verdana" w:cs="Times New Roman"/>
          <w:sz w:val="18"/>
          <w:szCs w:val="18"/>
        </w:rPr>
        <w:t>economic data, financial reports, policies and procedures,</w:t>
      </w:r>
      <w:r w:rsidR="00DE6347" w:rsidRPr="00DE6347">
        <w:rPr>
          <w:rFonts w:ascii="Verdana" w:hAnsi="Verdana" w:cs="Times New Roman"/>
          <w:sz w:val="18"/>
          <w:szCs w:val="18"/>
        </w:rPr>
        <w:t xml:space="preserve"> market share and pricing data, </w:t>
      </w:r>
      <w:r w:rsidRPr="00DE6347">
        <w:rPr>
          <w:rFonts w:ascii="Verdana" w:hAnsi="Verdana" w:cs="Times New Roman"/>
          <w:sz w:val="18"/>
          <w:szCs w:val="18"/>
        </w:rPr>
        <w:t>descriptions of personnel and other resources, job descriptio</w:t>
      </w:r>
      <w:r w:rsidR="00DE6347" w:rsidRPr="00DE6347">
        <w:rPr>
          <w:rFonts w:ascii="Verdana" w:hAnsi="Verdana" w:cs="Times New Roman"/>
          <w:sz w:val="18"/>
          <w:szCs w:val="18"/>
        </w:rPr>
        <w:t xml:space="preserve">ns, individual perceptions, and </w:t>
      </w:r>
      <w:r w:rsidRPr="00DE6347">
        <w:rPr>
          <w:rFonts w:ascii="Verdana" w:hAnsi="Verdana" w:cs="Times New Roman"/>
          <w:sz w:val="18"/>
          <w:szCs w:val="18"/>
        </w:rPr>
        <w:t>dialogue. Due to their complex nature, these cases demand your careful, sustained attention;</w:t>
      </w:r>
    </w:p>
    <w:p w:rsidR="00D46AFA" w:rsidRPr="00DE6347" w:rsidRDefault="00D46AFA" w:rsidP="00D46AFA">
      <w:pPr>
        <w:spacing w:after="0"/>
        <w:rPr>
          <w:rFonts w:ascii="Verdana" w:hAnsi="Verdana" w:cs="Times New Roman"/>
          <w:sz w:val="18"/>
          <w:szCs w:val="18"/>
        </w:rPr>
      </w:pPr>
      <w:r w:rsidRPr="00DE6347">
        <w:rPr>
          <w:rFonts w:ascii="Verdana" w:hAnsi="Verdana" w:cs="Times New Roman"/>
          <w:sz w:val="18"/>
          <w:szCs w:val="18"/>
        </w:rPr>
        <w:t>indeed, each case contains subtleties that are likely to be disce</w:t>
      </w:r>
      <w:r w:rsidR="00DE6347" w:rsidRPr="00DE6347">
        <w:rPr>
          <w:rFonts w:ascii="Verdana" w:hAnsi="Verdana" w:cs="Times New Roman"/>
          <w:sz w:val="18"/>
          <w:szCs w:val="18"/>
        </w:rPr>
        <w:t xml:space="preserve">rned only by several </w:t>
      </w:r>
      <w:proofErr w:type="spellStart"/>
      <w:r w:rsidR="00DE6347" w:rsidRPr="00DE6347">
        <w:rPr>
          <w:rFonts w:ascii="Verdana" w:hAnsi="Verdana" w:cs="Times New Roman"/>
          <w:sz w:val="18"/>
          <w:szCs w:val="18"/>
        </w:rPr>
        <w:t>rereadings</w:t>
      </w:r>
      <w:proofErr w:type="spellEnd"/>
      <w:r w:rsidR="00DE6347" w:rsidRPr="00DE6347">
        <w:rPr>
          <w:rFonts w:ascii="Verdana" w:hAnsi="Verdana" w:cs="Times New Roman"/>
          <w:sz w:val="18"/>
          <w:szCs w:val="18"/>
        </w:rPr>
        <w:t xml:space="preserve"> </w:t>
      </w:r>
      <w:r w:rsidRPr="00DE6347">
        <w:rPr>
          <w:rFonts w:ascii="Verdana" w:hAnsi="Verdana" w:cs="Times New Roman"/>
          <w:sz w:val="18"/>
          <w:szCs w:val="18"/>
        </w:rPr>
        <w:t>and discussions with other students.</w:t>
      </w:r>
    </w:p>
    <w:p w:rsidR="00DE6347" w:rsidRPr="00DE6347" w:rsidRDefault="00DE6347" w:rsidP="00DE634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A case study helps students learn by immersing them in a real-world business scenario where they can act as problem-solvers and decision-makers. The case presents facts about a particular organization. Students are asked to analyze the case by focusing on the most important facts and using this information to determine the opportunities and problems facing that organization. Students are then asked to identify alternative courses of action to deal with the problems they identify.</w:t>
      </w:r>
    </w:p>
    <w:p w:rsidR="00DE6347" w:rsidRPr="00DE6347" w:rsidRDefault="00DE6347" w:rsidP="00DE634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A case study analysis must not merely summarize the case. It should identify key issues and problems, outline and assess alternative courses of action, and draw appropriate conclusions. The case study analysis can be broken down into the following steps:</w:t>
      </w:r>
    </w:p>
    <w:p w:rsidR="00DE6347" w:rsidRPr="00DE6347" w:rsidRDefault="00DE6347" w:rsidP="00DE6347">
      <w:pPr>
        <w:numPr>
          <w:ilvl w:val="0"/>
          <w:numId w:val="2"/>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Identify the most important facts surrounding the case.</w:t>
      </w:r>
    </w:p>
    <w:p w:rsidR="00DE6347" w:rsidRPr="00DE6347" w:rsidRDefault="00DE6347" w:rsidP="00DE6347">
      <w:pPr>
        <w:numPr>
          <w:ilvl w:val="0"/>
          <w:numId w:val="2"/>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Identify the key issue or issues.</w:t>
      </w:r>
    </w:p>
    <w:p w:rsidR="00DE6347" w:rsidRPr="00DE6347" w:rsidRDefault="00DE6347" w:rsidP="00DE6347">
      <w:pPr>
        <w:numPr>
          <w:ilvl w:val="0"/>
          <w:numId w:val="2"/>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Specify alternative courses of action.</w:t>
      </w:r>
    </w:p>
    <w:p w:rsidR="00DE6347" w:rsidRPr="00DE6347" w:rsidRDefault="00DE6347" w:rsidP="00DE6347">
      <w:pPr>
        <w:numPr>
          <w:ilvl w:val="0"/>
          <w:numId w:val="2"/>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Evaluate each course of action.</w:t>
      </w:r>
    </w:p>
    <w:p w:rsidR="00DE6347" w:rsidRPr="00DE6347" w:rsidRDefault="00DE6347" w:rsidP="00DE6347">
      <w:pPr>
        <w:numPr>
          <w:ilvl w:val="0"/>
          <w:numId w:val="2"/>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Recommend the best course of action.</w:t>
      </w:r>
    </w:p>
    <w:p w:rsidR="00DE6347" w:rsidRPr="00DE6347" w:rsidRDefault="00DE6347" w:rsidP="00DE634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Let's look at what each step involves.</w:t>
      </w:r>
    </w:p>
    <w:p w:rsidR="00DE6347" w:rsidRDefault="00DE6347" w:rsidP="00DE6347">
      <w:pPr>
        <w:numPr>
          <w:ilvl w:val="0"/>
          <w:numId w:val="3"/>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i/>
          <w:iCs/>
          <w:color w:val="000000"/>
          <w:sz w:val="18"/>
          <w:szCs w:val="18"/>
        </w:rPr>
        <w:t>Identify the most important facts surrounding the case. </w:t>
      </w:r>
      <w:r w:rsidRPr="00DE6347">
        <w:rPr>
          <w:rFonts w:ascii="Verdana" w:eastAsia="Times New Roman" w:hAnsi="Verdana" w:cs="Times New Roman"/>
          <w:color w:val="000000"/>
          <w:sz w:val="18"/>
          <w:szCs w:val="18"/>
        </w:rPr>
        <w:br/>
        <w:t>Read the case several times to become familiar with the information it contains. Pay attention to the information in any accompanying exhibits, tables, or figures. Many case scenarios, as in real life, present a great deal of detailed information. Some of these facts are more relevant than others for problem identification. One can assume the facts and figures in the case are true, but statements, judgments, or decisions made by individuals should be questioned. Underline and then list the most important facts and figures that would help you define the central problem or issue. If key facts and numbers are not available, you can make assumptions, but these assumptions should be reasonable given the situation. The "correctness" of your conclusions may depend on the assumptions you make.</w:t>
      </w:r>
    </w:p>
    <w:p w:rsidR="00DE6347" w:rsidRPr="00DE6347" w:rsidRDefault="00DE6347" w:rsidP="00DE6347">
      <w:pPr>
        <w:shd w:val="clear" w:color="auto" w:fill="FFFFFF"/>
        <w:spacing w:before="100" w:beforeAutospacing="1" w:after="100" w:afterAutospacing="1" w:line="225" w:lineRule="atLeast"/>
        <w:ind w:left="720"/>
        <w:rPr>
          <w:rFonts w:ascii="Verdana" w:eastAsia="Times New Roman" w:hAnsi="Verdana" w:cs="Times New Roman"/>
          <w:color w:val="000000"/>
          <w:sz w:val="18"/>
          <w:szCs w:val="18"/>
        </w:rPr>
      </w:pPr>
    </w:p>
    <w:p w:rsidR="00DE6347" w:rsidRPr="00DE6347" w:rsidRDefault="00DE6347" w:rsidP="00DE6347">
      <w:pPr>
        <w:numPr>
          <w:ilvl w:val="0"/>
          <w:numId w:val="3"/>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i/>
          <w:iCs/>
          <w:color w:val="000000"/>
          <w:sz w:val="18"/>
          <w:szCs w:val="18"/>
        </w:rPr>
        <w:t>Identify the key issue or issues. </w:t>
      </w:r>
      <w:r w:rsidRPr="00DE6347">
        <w:rPr>
          <w:rFonts w:ascii="Verdana" w:eastAsia="Times New Roman" w:hAnsi="Verdana" w:cs="Times New Roman"/>
          <w:color w:val="000000"/>
          <w:sz w:val="18"/>
          <w:szCs w:val="18"/>
        </w:rPr>
        <w:br/>
        <w:t>Use the facts provided by the case to identify the key issue or issues facing the company you are studying. Many cases present multiple issues or problems. Identify the most important and separate them from more trivial issues. State the major problem or challenge facing the company. You should be able to describe the problem or challenge in one or two sentences. You should be able to explain how this problem affects the strategy or performance of the organization.</w:t>
      </w:r>
    </w:p>
    <w:p w:rsidR="00DE6347" w:rsidRPr="00DE6347" w:rsidRDefault="00DE6347" w:rsidP="00DE6347">
      <w:pPr>
        <w:shd w:val="clear" w:color="auto" w:fill="FFFFFF"/>
        <w:spacing w:before="100" w:beforeAutospacing="1" w:after="100" w:afterAutospacing="1" w:line="225" w:lineRule="atLeast"/>
        <w:ind w:left="720"/>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 xml:space="preserve">You will need to explain why the problem occurred. Does the problem or challenge </w:t>
      </w:r>
      <w:proofErr w:type="gramStart"/>
      <w:r w:rsidRPr="00DE6347">
        <w:rPr>
          <w:rFonts w:ascii="Verdana" w:eastAsia="Times New Roman" w:hAnsi="Verdana" w:cs="Times New Roman"/>
          <w:color w:val="000000"/>
          <w:sz w:val="18"/>
          <w:szCs w:val="18"/>
        </w:rPr>
        <w:t>facing</w:t>
      </w:r>
      <w:proofErr w:type="gramEnd"/>
      <w:r w:rsidRPr="00DE6347">
        <w:rPr>
          <w:rFonts w:ascii="Verdana" w:eastAsia="Times New Roman" w:hAnsi="Verdana" w:cs="Times New Roman"/>
          <w:color w:val="000000"/>
          <w:sz w:val="18"/>
          <w:szCs w:val="18"/>
        </w:rPr>
        <w:t xml:space="preserve"> the company comes from a changing environment, new opportunities, a declining market share, or inefficient internal or external business processes? In the case of information systems-related problems, you need to pay special attention to the role of technology as well as the behavior of the organization and its management.</w:t>
      </w:r>
    </w:p>
    <w:p w:rsidR="00DE6347" w:rsidRPr="00DE6347" w:rsidRDefault="00DE6347" w:rsidP="00DE6347">
      <w:pPr>
        <w:shd w:val="clear" w:color="auto" w:fill="FFFFFF"/>
        <w:spacing w:before="100" w:beforeAutospacing="1" w:after="100" w:afterAutospacing="1" w:line="225" w:lineRule="atLeast"/>
        <w:ind w:left="720"/>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lastRenderedPageBreak/>
        <w:t>Information system problems in the business world typically present a combination of management, technology, and organizational issues. When identifying the key issue or problem, ask what kind of problem it is: Is it a management problem, a technology problem, an organizational problem, or a combination of these? What management, organizational, and technology factors contributed to the problem?</w:t>
      </w:r>
    </w:p>
    <w:p w:rsidR="00DE6347" w:rsidRPr="00DE6347" w:rsidRDefault="00DE6347" w:rsidP="00DE6347">
      <w:pPr>
        <w:numPr>
          <w:ilvl w:val="1"/>
          <w:numId w:val="3"/>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To determine if a problem stems from management factors, consider whether managers are exerting appropriate leadership over the organization and monitoring organizational performance. Consider also the nature of management decision-making: Do managers have sufficient information for performing this role, or do they fail to take advantage of the information that is available?</w:t>
      </w:r>
    </w:p>
    <w:p w:rsidR="00DE6347" w:rsidRPr="00DE6347" w:rsidRDefault="00DE6347" w:rsidP="00DE6347">
      <w:pPr>
        <w:numPr>
          <w:ilvl w:val="1"/>
          <w:numId w:val="3"/>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To determine if a problem stems from technology factors, examine any issues arising from the organization's information technology infrastructure: its hardware, software, networks and telecommunications infrastructure, and the management of data in databases or traditional files. Consider also whether the appropriate management and organizational assets are in place to use this technology effectively.</w:t>
      </w:r>
    </w:p>
    <w:p w:rsidR="00DE6347" w:rsidRPr="00DE6347" w:rsidRDefault="00DE6347" w:rsidP="00DE6347">
      <w:pPr>
        <w:numPr>
          <w:ilvl w:val="1"/>
          <w:numId w:val="3"/>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To determine the role of organizational factors, examine any issues arising from the organization's structure, culture, business processes, work groups, divisions among interest groups, relationships with other organizations, as well as the impact of changes in the organization's external environment-changes in government regulations, economic conditions, or the actions of competitors, customers, and suppliers.</w:t>
      </w:r>
    </w:p>
    <w:p w:rsidR="00DE6347" w:rsidRDefault="00DE6347" w:rsidP="00DE6347">
      <w:pPr>
        <w:shd w:val="clear" w:color="auto" w:fill="FFFFFF"/>
        <w:spacing w:before="100" w:beforeAutospacing="1" w:after="100" w:afterAutospacing="1" w:line="225" w:lineRule="atLeast"/>
        <w:ind w:left="720"/>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You will have to decide which of these factors—or combination of factors—is most important in explaining why the problem occurred.</w:t>
      </w:r>
    </w:p>
    <w:p w:rsidR="00DE6347" w:rsidRPr="00DE6347" w:rsidRDefault="00DE6347" w:rsidP="00DE6347">
      <w:pPr>
        <w:shd w:val="clear" w:color="auto" w:fill="FFFFFF"/>
        <w:spacing w:before="100" w:beforeAutospacing="1" w:after="100" w:afterAutospacing="1" w:line="225" w:lineRule="atLeast"/>
        <w:ind w:left="720"/>
        <w:rPr>
          <w:rFonts w:ascii="Verdana" w:eastAsia="Times New Roman" w:hAnsi="Verdana" w:cs="Times New Roman"/>
          <w:color w:val="000000"/>
          <w:sz w:val="18"/>
          <w:szCs w:val="18"/>
        </w:rPr>
      </w:pPr>
    </w:p>
    <w:p w:rsidR="00DE6347" w:rsidRPr="00DE6347" w:rsidRDefault="00DE6347" w:rsidP="00DE6347">
      <w:pPr>
        <w:numPr>
          <w:ilvl w:val="0"/>
          <w:numId w:val="3"/>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i/>
          <w:iCs/>
          <w:color w:val="000000"/>
          <w:sz w:val="18"/>
          <w:szCs w:val="18"/>
        </w:rPr>
        <w:t>Specify alternative courses of action. </w:t>
      </w:r>
      <w:r w:rsidRPr="00DE6347">
        <w:rPr>
          <w:rFonts w:ascii="Verdana" w:eastAsia="Times New Roman" w:hAnsi="Verdana" w:cs="Times New Roman"/>
          <w:color w:val="000000"/>
          <w:sz w:val="18"/>
          <w:szCs w:val="18"/>
        </w:rPr>
        <w:br/>
        <w:t>List the courses of action the company can take to solve its problem or meet the challenge it faces. For information system-related problems, do these alternatives require a new information system or the modification of an existing system? Are new technologies, business processes, organizational structures, or management behavior required? What changes to organizational processes would be required by each alternative? What management policy would be required to implement each alternative?</w:t>
      </w:r>
    </w:p>
    <w:p w:rsidR="00DE6347" w:rsidRDefault="00DE6347" w:rsidP="00DE6347">
      <w:pPr>
        <w:shd w:val="clear" w:color="auto" w:fill="FFFFFF"/>
        <w:spacing w:before="100" w:beforeAutospacing="1" w:after="100" w:afterAutospacing="1" w:line="225" w:lineRule="atLeast"/>
        <w:ind w:left="720"/>
        <w:rPr>
          <w:rFonts w:ascii="Verdana" w:eastAsia="Times New Roman" w:hAnsi="Verdana" w:cs="Times New Roman"/>
          <w:color w:val="000000"/>
          <w:sz w:val="18"/>
          <w:szCs w:val="18"/>
        </w:rPr>
      </w:pPr>
      <w:r w:rsidRPr="00DE6347">
        <w:rPr>
          <w:rFonts w:ascii="Verdana" w:eastAsia="Times New Roman" w:hAnsi="Verdana" w:cs="Times New Roman"/>
          <w:color w:val="000000"/>
          <w:sz w:val="18"/>
          <w:szCs w:val="18"/>
        </w:rPr>
        <w:t>Remember, there is a difference between what an organization "should do" and what that organization actually "can do". Some solutions are too expensive or operationally difficult to implement, and you should avoid solutions that are beyond the organization's resources. Identify the constraints that will limit the solutions available. Is each alternative executable given these constraints?</w:t>
      </w:r>
    </w:p>
    <w:p w:rsidR="00DE6347" w:rsidRPr="00DE6347" w:rsidRDefault="00DE6347" w:rsidP="00DE6347">
      <w:pPr>
        <w:shd w:val="clear" w:color="auto" w:fill="FFFFFF"/>
        <w:spacing w:before="100" w:beforeAutospacing="1" w:after="100" w:afterAutospacing="1" w:line="225" w:lineRule="atLeast"/>
        <w:ind w:left="720"/>
        <w:rPr>
          <w:rFonts w:ascii="Verdana" w:eastAsia="Times New Roman" w:hAnsi="Verdana" w:cs="Times New Roman"/>
          <w:color w:val="000000"/>
          <w:sz w:val="18"/>
          <w:szCs w:val="18"/>
        </w:rPr>
      </w:pPr>
    </w:p>
    <w:p w:rsidR="00DE6347" w:rsidRDefault="00DE6347" w:rsidP="00DE6347">
      <w:pPr>
        <w:numPr>
          <w:ilvl w:val="0"/>
          <w:numId w:val="3"/>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i/>
          <w:iCs/>
          <w:color w:val="000000"/>
          <w:sz w:val="18"/>
          <w:szCs w:val="18"/>
        </w:rPr>
        <w:t>Evaluate each course of action. </w:t>
      </w:r>
      <w:r w:rsidRPr="00DE6347">
        <w:rPr>
          <w:rFonts w:ascii="Verdana" w:eastAsia="Times New Roman" w:hAnsi="Verdana" w:cs="Times New Roman"/>
          <w:color w:val="000000"/>
          <w:sz w:val="18"/>
          <w:szCs w:val="18"/>
        </w:rPr>
        <w:br/>
        <w:t>Evaluate each alternative using the facts and issues you identified earlier, given the conditions and information available. Identify the costs and benefits of each alternative. Ask yourself "what would be the likely outcome of this course of action? State the risks as well as the rewards associated with each course of action. Is your recommendation feasible from a technical, operational, and financial standpoint? Be sure to state any assumptions on which you have based your decision.</w:t>
      </w:r>
    </w:p>
    <w:p w:rsidR="00DE6347" w:rsidRPr="00DE6347" w:rsidRDefault="00DE6347" w:rsidP="00DE6347">
      <w:pPr>
        <w:shd w:val="clear" w:color="auto" w:fill="FFFFFF"/>
        <w:spacing w:before="100" w:beforeAutospacing="1" w:after="100" w:afterAutospacing="1" w:line="225" w:lineRule="atLeast"/>
        <w:ind w:left="720"/>
        <w:rPr>
          <w:rFonts w:ascii="Verdana" w:eastAsia="Times New Roman" w:hAnsi="Verdana" w:cs="Times New Roman"/>
          <w:color w:val="000000"/>
          <w:sz w:val="18"/>
          <w:szCs w:val="18"/>
        </w:rPr>
      </w:pPr>
    </w:p>
    <w:p w:rsidR="00DE6347" w:rsidRPr="00DE6347" w:rsidRDefault="00DE6347" w:rsidP="00DE6347">
      <w:pPr>
        <w:numPr>
          <w:ilvl w:val="0"/>
          <w:numId w:val="3"/>
        </w:numPr>
        <w:shd w:val="clear" w:color="auto" w:fill="FFFFFF"/>
        <w:spacing w:before="100" w:beforeAutospacing="1" w:after="100" w:afterAutospacing="1" w:line="225" w:lineRule="atLeast"/>
        <w:rPr>
          <w:rFonts w:ascii="Verdana" w:eastAsia="Times New Roman" w:hAnsi="Verdana" w:cs="Times New Roman"/>
          <w:color w:val="000000"/>
          <w:sz w:val="18"/>
          <w:szCs w:val="18"/>
        </w:rPr>
      </w:pPr>
      <w:r w:rsidRPr="00DE6347">
        <w:rPr>
          <w:rFonts w:ascii="Verdana" w:eastAsia="Times New Roman" w:hAnsi="Verdana" w:cs="Times New Roman"/>
          <w:i/>
          <w:iCs/>
          <w:color w:val="000000"/>
          <w:sz w:val="18"/>
          <w:szCs w:val="18"/>
        </w:rPr>
        <w:t>Recommend the best course of action. </w:t>
      </w:r>
      <w:r w:rsidRPr="00DE6347">
        <w:rPr>
          <w:rFonts w:ascii="Verdana" w:eastAsia="Times New Roman" w:hAnsi="Verdana" w:cs="Times New Roman"/>
          <w:color w:val="000000"/>
          <w:sz w:val="18"/>
          <w:szCs w:val="18"/>
        </w:rPr>
        <w:br/>
        <w:t>State your choice for the best course of action and provide a detailed explanation of why you made this selection. You may also want to provide an explanation of why other alternatives were not selected. Your final recommendation should flow logically from the rest of your case analysis and should clearly specify what assumptions were used to shape your conclusion. There is often no single "right" answer, and each option is likely to have risks as well as rewards.</w:t>
      </w:r>
    </w:p>
    <w:p w:rsidR="00DE6347" w:rsidRDefault="00DE6347" w:rsidP="00DE6347">
      <w:pPr>
        <w:spacing w:after="0" w:line="240" w:lineRule="auto"/>
        <w:rPr>
          <w:rFonts w:ascii="Arial" w:eastAsia="Times New Roman" w:hAnsi="Arial" w:cs="Arial"/>
          <w:b/>
          <w:bCs/>
          <w:color w:val="797979"/>
          <w:sz w:val="18"/>
          <w:szCs w:val="18"/>
          <w:shd w:val="clear" w:color="auto" w:fill="FFFFFF"/>
        </w:rPr>
      </w:pPr>
    </w:p>
    <w:p w:rsidR="00DE6347" w:rsidRDefault="00DE6347" w:rsidP="00DE6347">
      <w:pPr>
        <w:spacing w:after="0" w:line="240" w:lineRule="auto"/>
        <w:rPr>
          <w:rFonts w:ascii="Arial" w:eastAsia="Times New Roman" w:hAnsi="Arial" w:cs="Arial"/>
          <w:b/>
          <w:bCs/>
          <w:color w:val="797979"/>
          <w:sz w:val="18"/>
          <w:szCs w:val="18"/>
          <w:shd w:val="clear" w:color="auto" w:fill="FFFFFF"/>
        </w:rPr>
      </w:pPr>
    </w:p>
    <w:p w:rsidR="00DE6347" w:rsidRDefault="00DE6347" w:rsidP="00DE6347">
      <w:pPr>
        <w:spacing w:after="0" w:line="240" w:lineRule="auto"/>
        <w:rPr>
          <w:rFonts w:ascii="Arial" w:eastAsia="Times New Roman" w:hAnsi="Arial" w:cs="Arial"/>
          <w:b/>
          <w:bCs/>
          <w:color w:val="797979"/>
          <w:sz w:val="18"/>
          <w:szCs w:val="18"/>
          <w:shd w:val="clear" w:color="auto" w:fill="FFFFFF"/>
        </w:rPr>
      </w:pPr>
    </w:p>
    <w:p w:rsidR="00DE6347" w:rsidRDefault="00DE6347" w:rsidP="00DE6347">
      <w:pPr>
        <w:spacing w:after="0" w:line="240" w:lineRule="auto"/>
        <w:rPr>
          <w:rFonts w:ascii="Arial" w:eastAsia="Times New Roman" w:hAnsi="Arial" w:cs="Arial"/>
          <w:b/>
          <w:bCs/>
          <w:color w:val="797979"/>
          <w:sz w:val="18"/>
          <w:szCs w:val="18"/>
          <w:shd w:val="clear" w:color="auto" w:fill="FFFFFF"/>
        </w:rPr>
      </w:pPr>
    </w:p>
    <w:p w:rsidR="00DE6347" w:rsidRDefault="00DE6347" w:rsidP="00DE6347">
      <w:pPr>
        <w:spacing w:after="0" w:line="240" w:lineRule="auto"/>
        <w:rPr>
          <w:rFonts w:ascii="Arial" w:eastAsia="Times New Roman" w:hAnsi="Arial" w:cs="Arial"/>
          <w:b/>
          <w:bCs/>
          <w:color w:val="797979"/>
          <w:sz w:val="18"/>
          <w:szCs w:val="18"/>
          <w:shd w:val="clear" w:color="auto" w:fill="FFFFFF"/>
        </w:rPr>
      </w:pPr>
    </w:p>
    <w:p w:rsidR="004C5804" w:rsidRPr="004C5804" w:rsidRDefault="004C5804" w:rsidP="004C5804">
      <w:pPr>
        <w:rPr>
          <w:rFonts w:ascii="Times New Roman" w:hAnsi="Times New Roman" w:cs="Times New Roman"/>
        </w:rPr>
      </w:pPr>
      <w:bookmarkStart w:id="0" w:name="_GoBack"/>
      <w:bookmarkEnd w:id="0"/>
    </w:p>
    <w:sectPr w:rsidR="004C5804" w:rsidRPr="004C5804" w:rsidSect="004C5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A0CDA"/>
    <w:multiLevelType w:val="multilevel"/>
    <w:tmpl w:val="94F85D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F4393B"/>
    <w:multiLevelType w:val="multilevel"/>
    <w:tmpl w:val="8924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F509B2"/>
    <w:multiLevelType w:val="multilevel"/>
    <w:tmpl w:val="32C6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04"/>
    <w:rsid w:val="004C5804"/>
    <w:rsid w:val="00D46AFA"/>
    <w:rsid w:val="00DE6347"/>
    <w:rsid w:val="00E3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604D"/>
  <w15:chartTrackingRefBased/>
  <w15:docId w15:val="{6C33C786-D996-4491-9643-9F63FE06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22916">
      <w:bodyDiv w:val="1"/>
      <w:marLeft w:val="0"/>
      <w:marRight w:val="0"/>
      <w:marTop w:val="0"/>
      <w:marBottom w:val="0"/>
      <w:divBdr>
        <w:top w:val="none" w:sz="0" w:space="0" w:color="auto"/>
        <w:left w:val="none" w:sz="0" w:space="0" w:color="auto"/>
        <w:bottom w:val="none" w:sz="0" w:space="0" w:color="auto"/>
        <w:right w:val="none" w:sz="0" w:space="0" w:color="auto"/>
      </w:divBdr>
    </w:div>
    <w:div w:id="12616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1</cp:revision>
  <dcterms:created xsi:type="dcterms:W3CDTF">2017-06-05T13:18:00Z</dcterms:created>
  <dcterms:modified xsi:type="dcterms:W3CDTF">2017-06-05T16:46:00Z</dcterms:modified>
</cp:coreProperties>
</file>